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034A" w:rsidRDefault="00152510">
      <w:pPr>
        <w:jc w:val="both"/>
        <w:rPr>
          <w:b/>
          <w:sz w:val="42"/>
          <w:szCs w:val="42"/>
        </w:rPr>
      </w:pPr>
      <w:r>
        <w:rPr>
          <w:b/>
          <w:sz w:val="42"/>
          <w:szCs w:val="42"/>
        </w:rPr>
        <w:t>Conditions générales d’utilisation des données à caractère personnel</w:t>
      </w:r>
    </w:p>
    <w:p w14:paraId="00000002" w14:textId="77777777" w:rsidR="0007034A" w:rsidRDefault="0007034A">
      <w:pPr>
        <w:jc w:val="both"/>
      </w:pPr>
    </w:p>
    <w:p w14:paraId="00000003" w14:textId="689F989A" w:rsidR="0007034A" w:rsidRDefault="00152510">
      <w:pPr>
        <w:jc w:val="both"/>
      </w:pPr>
      <w:r>
        <w:t xml:space="preserve">Cette politique de confidentialité vise à garantir une totale transparence dans le traitement des données personnelles par Alsa </w:t>
      </w:r>
      <w:proofErr w:type="spellStart"/>
      <w:r>
        <w:t>Albaida</w:t>
      </w:r>
      <w:proofErr w:type="spellEnd"/>
      <w:r>
        <w:t xml:space="preserve">, dans le strict respect de la réglementation applicable. </w:t>
      </w:r>
    </w:p>
    <w:p w14:paraId="00000004" w14:textId="3B397926" w:rsidR="0007034A" w:rsidRDefault="00152510">
      <w:pPr>
        <w:jc w:val="both"/>
      </w:pPr>
      <w:r>
        <w:t xml:space="preserve">Alsa </w:t>
      </w:r>
      <w:proofErr w:type="spellStart"/>
      <w:r>
        <w:t>Albaida</w:t>
      </w:r>
      <w:proofErr w:type="spellEnd"/>
      <w:r>
        <w:t xml:space="preserve"> s'engage à améliorer les relations clients, à traiter les demandes, à réaliser des enquêtes et des analyses statistiques, ainsi qu'à optimiser les sites Web, tout en respectant les bases juridiques telles que les contrats avec les utilisateurs, les intérêts d’utilisation équitable d'Alsa </w:t>
      </w:r>
      <w:proofErr w:type="spellStart"/>
      <w:r>
        <w:t>Albaida</w:t>
      </w:r>
      <w:proofErr w:type="spellEnd"/>
      <w:r>
        <w:t xml:space="preserve"> et le consentement des utilisateurs lorsque cela est requis. </w:t>
      </w:r>
    </w:p>
    <w:p w14:paraId="00000005" w14:textId="77777777" w:rsidR="0007034A" w:rsidRDefault="00152510">
      <w:pPr>
        <w:jc w:val="both"/>
      </w:pPr>
      <w:r>
        <w:t xml:space="preserve">Les informations peuvent être partagées avec des sociétés affiliées, des prestataires de services tiers et des partenaires commerciaux à des fins de recherche, d'analyse, de développement de produits, de campagnes marketing, d'enquêtes de satisfaction, d'incitations commerciales et de statistiques anonymes, y compris les transferts internationaux. Les données sont conservées selon des critères prédéterminés, archivées ou anonymisées après utilisation. </w:t>
      </w:r>
    </w:p>
    <w:p w14:paraId="00000006" w14:textId="1661F2CB" w:rsidR="0007034A" w:rsidRDefault="00152510">
      <w:pPr>
        <w:jc w:val="both"/>
      </w:pPr>
      <w:r>
        <w:t xml:space="preserve">L'utilisation de cookies a été évoquée pour faciliter la navigation, établir des statistiques de </w:t>
      </w:r>
      <w:proofErr w:type="spellStart"/>
      <w:r>
        <w:t>traf</w:t>
      </w:r>
      <w:r w:rsidR="00DA4621">
        <w:t>f</w:t>
      </w:r>
      <w:r>
        <w:t>ic</w:t>
      </w:r>
      <w:proofErr w:type="spellEnd"/>
      <w:r>
        <w:t xml:space="preserve"> et proposer des publicités personnalisées, avec la possibilité pour les utilisateurs de gérer ces cookies. Les publicités personnalisées basées sur les actions de navigation peuvent être désactivées. </w:t>
      </w:r>
    </w:p>
    <w:p w14:paraId="00000007" w14:textId="77777777" w:rsidR="0007034A" w:rsidRDefault="00152510">
      <w:pPr>
        <w:jc w:val="both"/>
      </w:pPr>
      <w:r>
        <w:t xml:space="preserve">Les droits de l'utilisateur, y compris le droit d'accès, de rectification, d'effacement, de limitation du traitement, de portabilité, d'opposition au marketing direct et d'instructions posthumes, sont reconnus, avec la possibilité de retirer son consentement à tout moment. </w:t>
      </w:r>
    </w:p>
    <w:p w14:paraId="00000008" w14:textId="77777777" w:rsidR="0007034A" w:rsidRDefault="00152510">
      <w:pPr>
        <w:jc w:val="both"/>
      </w:pPr>
      <w:r>
        <w:t xml:space="preserve">La sécurité des données est une priorité absolue, avec des mesures pour empêcher tout accès, divulgation, altération ou destruction non autorisés. </w:t>
      </w:r>
    </w:p>
    <w:p w14:paraId="00000009" w14:textId="77777777" w:rsidR="0007034A" w:rsidRDefault="00152510">
      <w:pPr>
        <w:jc w:val="both"/>
      </w:pPr>
      <w:r>
        <w:t xml:space="preserve">La politique de confidentialité peut être mise à jour périodiquement et Alsa </w:t>
      </w:r>
      <w:proofErr w:type="spellStart"/>
      <w:r>
        <w:t>Albaida</w:t>
      </w:r>
      <w:proofErr w:type="spellEnd"/>
      <w:r>
        <w:t xml:space="preserve"> peut demander un consentement supplémentaire si nécessaire. </w:t>
      </w:r>
    </w:p>
    <w:p w14:paraId="0000000A" w14:textId="735647BD" w:rsidR="0007034A" w:rsidRDefault="00152510">
      <w:pPr>
        <w:jc w:val="both"/>
      </w:pPr>
      <w:r>
        <w:t xml:space="preserve">Alsa </w:t>
      </w:r>
      <w:proofErr w:type="spellStart"/>
      <w:r>
        <w:t>Albaida</w:t>
      </w:r>
      <w:proofErr w:type="spellEnd"/>
      <w:r>
        <w:t xml:space="preserve"> s'engage à traiter uniquement les données </w:t>
      </w:r>
      <w:r w:rsidR="005D28A1">
        <w:t>nécessaires, ne</w:t>
      </w:r>
      <w:r>
        <w:t xml:space="preserve"> collecte </w:t>
      </w:r>
      <w:r w:rsidR="005D28A1">
        <w:t>pas de</w:t>
      </w:r>
      <w:r>
        <w:t xml:space="preserve"> données sensibles sans consentement explicite et est responsable du respect </w:t>
      </w:r>
      <w:r w:rsidR="005D28A1">
        <w:t>de cette</w:t>
      </w:r>
      <w:r>
        <w:t xml:space="preserve"> politique, en coordination avec les autorités de protection des données. </w:t>
      </w:r>
    </w:p>
    <w:p w14:paraId="0000000B" w14:textId="46AC0447" w:rsidR="0007034A" w:rsidRDefault="00152510">
      <w:pPr>
        <w:jc w:val="both"/>
      </w:pPr>
      <w:r>
        <w:t>En acceptant cette Politique, les utilisateurs reconnaissent avoir lu et compris les pratiques de traitement des données d'</w:t>
      </w:r>
      <w:r w:rsidR="005D28A1">
        <w:t xml:space="preserve">Alsa </w:t>
      </w:r>
      <w:proofErr w:type="spellStart"/>
      <w:r w:rsidR="005D28A1">
        <w:t>Albaida</w:t>
      </w:r>
      <w:proofErr w:type="spellEnd"/>
      <w:r>
        <w:t xml:space="preserve">. </w:t>
      </w:r>
    </w:p>
    <w:p w14:paraId="0000000C" w14:textId="77777777" w:rsidR="0007034A" w:rsidRDefault="00152510">
      <w:pPr>
        <w:jc w:val="both"/>
      </w:pPr>
      <w:r>
        <w:t xml:space="preserve">Conformément à la Réglementation en vigueur en matière de protection des données à caractère personnel, vous disposez d'un droit de rectification, d'effacement, de limitation du traitement de vos données à caractère personnel ainsi que d'un droit d'opposition au traitement de vos données à caractère personnel lorsque ces données sont traitées à des fins de marketing direct. Vous pouvez retirer votre consentement à tout moment lorsque le traitement est fondé sur ce dernier. </w:t>
      </w:r>
    </w:p>
    <w:p w14:paraId="1C2FB387" w14:textId="77777777" w:rsidR="00DA4621" w:rsidRDefault="00152510" w:rsidP="00DA4621">
      <w:pPr>
        <w:jc w:val="both"/>
      </w:pPr>
      <w:r>
        <w:t xml:space="preserve">Tous ces droits s'appliquent dans la limite prévue par la Réglementation en vigueur en matière de protection des données à caractère personnel. </w:t>
      </w:r>
      <w:r w:rsidR="00DA4621">
        <w:t>Ce traitement a été notifié et autorisé par la CNDP au titre du récépissé / de l’autorisation n°……… du …/…/….</w:t>
      </w:r>
    </w:p>
    <w:p w14:paraId="0000000D" w14:textId="6D0714FC" w:rsidR="0007034A" w:rsidRDefault="0007034A">
      <w:pPr>
        <w:jc w:val="both"/>
      </w:pPr>
    </w:p>
    <w:p w14:paraId="0000000E" w14:textId="464F3D87" w:rsidR="0007034A" w:rsidRDefault="00152510">
      <w:pPr>
        <w:jc w:val="both"/>
      </w:pPr>
      <w:r>
        <w:t>Vous pouvez exercer ces droits sur simple demande adressée à 203 BD BIR ANZARANE Maarif-Casablanca - Maroc</w:t>
      </w:r>
    </w:p>
    <w:p w14:paraId="0000000F" w14:textId="00660002" w:rsidR="0007034A" w:rsidRDefault="00A965CC">
      <w:pPr>
        <w:jc w:val="both"/>
      </w:pPr>
      <w:r>
        <w:t>Vous</w:t>
      </w:r>
      <w:r w:rsidR="00152510">
        <w:t xml:space="preserve"> pouvez également exercer votre droit de déposer une plainte auprès de l'autorité nationale de protection des données en envoyant votre demande à la Commission Nationale </w:t>
      </w:r>
      <w:proofErr w:type="gramStart"/>
      <w:r w:rsidR="00152510">
        <w:lastRenderedPageBreak/>
        <w:t>de</w:t>
      </w:r>
      <w:proofErr w:type="gramEnd"/>
      <w:r w:rsidR="00152510">
        <w:t xml:space="preserve"> Contrôle de la Protection des Données à Caractère Personnel, Immeuble Les Patios, 3ème étage Hay Riad - Rabat Maroc, www.cndp.ma.</w:t>
      </w:r>
    </w:p>
    <w:p w14:paraId="00000010" w14:textId="77777777" w:rsidR="0007034A" w:rsidRDefault="0007034A">
      <w:pPr>
        <w:jc w:val="both"/>
      </w:pPr>
    </w:p>
    <w:p w14:paraId="4E02356D" w14:textId="2DE11CF3" w:rsidR="00A965CC" w:rsidRDefault="00A965CC">
      <w:pPr>
        <w:jc w:val="both"/>
      </w:pPr>
      <w:bookmarkStart w:id="0" w:name="_GoBack"/>
      <w:bookmarkEnd w:id="0"/>
    </w:p>
    <w:sectPr w:rsidR="00A965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4A"/>
    <w:rsid w:val="0007034A"/>
    <w:rsid w:val="00152510"/>
    <w:rsid w:val="0052785A"/>
    <w:rsid w:val="005D28A1"/>
    <w:rsid w:val="00A965CC"/>
    <w:rsid w:val="00DA4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1D56"/>
  <w15:docId w15:val="{A35ACA8F-C173-469D-8C86-4C2B08D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Nisrine BELKAAB</cp:lastModifiedBy>
  <cp:revision>5</cp:revision>
  <dcterms:created xsi:type="dcterms:W3CDTF">2023-11-13T10:41:00Z</dcterms:created>
  <dcterms:modified xsi:type="dcterms:W3CDTF">2023-11-23T21:13:00Z</dcterms:modified>
</cp:coreProperties>
</file>